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56" w:rsidRDefault="00151A56" w:rsidP="00151A56">
      <w:r>
        <w:t>DJ08406</w:t>
      </w:r>
    </w:p>
    <w:p w:rsidR="00151A56" w:rsidRDefault="00151A56" w:rsidP="00151A56">
      <w:r>
        <w:t>Věk: 6-12 let, Pro 2-5 hráčů, čas: 20 minut</w:t>
      </w:r>
    </w:p>
    <w:p w:rsidR="00151A56" w:rsidRDefault="00151A56" w:rsidP="00151A56">
      <w:r>
        <w:t>Pod dohledem svého tatínka si malí tučňáčci hrají přeskakovanou na ledových krách, ale musí opatrně, aby nespadli do vody!</w:t>
      </w:r>
    </w:p>
    <w:p w:rsidR="00151A56" w:rsidRDefault="00151A56" w:rsidP="00151A56">
      <w:r>
        <w:t xml:space="preserve">Obsah:8 velkých žetonů, jeden malý žeton, 3 ledové kry, 3 tátové tučňáci, 4 malí </w:t>
      </w:r>
      <w:proofErr w:type="gramStart"/>
      <w:r>
        <w:t xml:space="preserve">tučňáčci,   </w:t>
      </w:r>
      <w:proofErr w:type="gramEnd"/>
      <w:r>
        <w:t xml:space="preserve">                                                                                                                                           8 přechodných můstků, 24  žetonů s malými tučňáčky (6 pro každou barvu), 5 totemových žetonů</w:t>
      </w:r>
    </w:p>
    <w:p w:rsidR="004B3C20" w:rsidRDefault="004B3C20" w:rsidP="00151A56">
      <w:r>
        <w:rPr>
          <w:noProof/>
        </w:rPr>
        <w:drawing>
          <wp:inline distT="0" distB="0" distL="0" distR="0">
            <wp:extent cx="3321050" cy="1958692"/>
            <wp:effectExtent l="0" t="0" r="0" b="3810"/>
            <wp:docPr id="1" name="Obrázek 1" descr="Obsah obrázku interiér, zeď, malé, stůl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8-11-29 21.14.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55" cy="196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56" w:rsidRDefault="00151A56" w:rsidP="00151A56">
      <w:r>
        <w:t xml:space="preserve">Cílem hry je vyhrát co nejvíc bodů </w:t>
      </w:r>
      <w:r w:rsidR="00BD1CE0">
        <w:t xml:space="preserve">cvrnkáním </w:t>
      </w:r>
      <w:r>
        <w:t>puku.</w:t>
      </w:r>
    </w:p>
    <w:p w:rsidR="00151A56" w:rsidRDefault="00151A56" w:rsidP="00151A56">
      <w:r>
        <w:t>Příprava: rozmístěte kry doprostřed stolu do trojúhelníku. Vyhraničí tak herní pole. Postavte táty tučňáky na každou kru</w:t>
      </w:r>
      <w:r w:rsidR="00B30146">
        <w:t>. Umístěte 3 velké puky a malý puk doprostřed hrací plochy a umístěte malé tučňáčky na každý z těchto puků. Každý hráč se vezme jeden zbývající puk a totemový žeton.</w:t>
      </w:r>
    </w:p>
    <w:p w:rsidR="00B30146" w:rsidRDefault="00B30146" w:rsidP="00151A56">
      <w:r>
        <w:t xml:space="preserve">Poznámka: s méně než 5 hráči odeberte nadbytečné totemy a velké puky ze hry. </w:t>
      </w:r>
    </w:p>
    <w:p w:rsidR="00D95DC3" w:rsidRDefault="00B30146" w:rsidP="00151A56">
      <w:r>
        <w:t>Zamíchejte žetony podle typu, aniž byste je otáčely a dívaly se na jejich bodovou hodnotu a utvořte hromádku „přechodových žetonů pro táty tučňáky“ a 4 hromádky „přechodových totemů malých tučňáčků“ podle barvy.</w:t>
      </w:r>
    </w:p>
    <w:p w:rsidR="00B30146" w:rsidRDefault="00B30146" w:rsidP="00151A56">
      <w:r>
        <w:t>Hra: Nejmladší hráč začíná a hraje se po směru hodinových ručiček. Hráč, který je na řadě, vezme svůj pu</w:t>
      </w:r>
      <w:r w:rsidR="00A7776C">
        <w:t xml:space="preserve">k a umístí ho kdekoliv chce, nejméně </w:t>
      </w:r>
      <w:proofErr w:type="gramStart"/>
      <w:r w:rsidR="00A7776C">
        <w:t>20cm</w:t>
      </w:r>
      <w:proofErr w:type="gramEnd"/>
      <w:r w:rsidR="00A7776C">
        <w:t xml:space="preserve"> od malého tučňáčka mimo herní pole. Potom pomocí prstu cvrnkni puk co nejlépe tak, aby ses pukem dostal co nejblíž k puku s malým tučňáčkem.</w:t>
      </w:r>
    </w:p>
    <w:p w:rsidR="00B30146" w:rsidRDefault="00A7776C" w:rsidP="00B30146">
      <w:r>
        <w:t>Po cvrnknutí do puku mohou nastat následující scénáře:</w:t>
      </w:r>
    </w:p>
    <w:p w:rsidR="00F52B9C" w:rsidRDefault="00A7776C" w:rsidP="00B30146">
      <w:r>
        <w:t xml:space="preserve">- </w:t>
      </w:r>
      <w:r w:rsidR="00F52B9C">
        <w:t>Hráčův</w:t>
      </w:r>
      <w:r>
        <w:t xml:space="preserve"> puk doklouže dostatečně blízko k puku, na kterém je malý tučňáček, takže se může sklouznout ze svého puku na hráčův, aniž by spadl do vody. V tomto případě, hráč přesune tučňáčka na puk, se kterým právě hrál</w:t>
      </w:r>
      <w:r w:rsidR="00BD1CE0">
        <w:t xml:space="preserve"> a odebere puk na kterém před tím stál tučňáček. V dalším kole použije hráč tento získaný puk umístěním stejně jako na začátku hry vně herního pole.</w:t>
      </w:r>
    </w:p>
    <w:p w:rsidR="004B3C20" w:rsidRDefault="004B3C20" w:rsidP="00B30146">
      <w:r>
        <w:rPr>
          <w:noProof/>
        </w:rPr>
        <w:drawing>
          <wp:inline distT="0" distB="0" distL="0" distR="0">
            <wp:extent cx="2767154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u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67" cy="74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CE0" w:rsidRDefault="00F52B9C" w:rsidP="00B30146">
      <w:r>
        <w:t>Pokud hráč tučňáčka zachránil z velkého puku,</w:t>
      </w:r>
      <w:r w:rsidR="00BD1CE0">
        <w:t xml:space="preserve"> získává žeton stejné barvy, jako má teď </w:t>
      </w:r>
      <w:r>
        <w:t>jeho</w:t>
      </w:r>
      <w:r w:rsidR="00BD1CE0">
        <w:t xml:space="preserve"> přemístěný tučňáček. </w:t>
      </w:r>
    </w:p>
    <w:p w:rsidR="00BD1CE0" w:rsidRDefault="00BD1CE0" w:rsidP="00B30146">
      <w:r>
        <w:t>Pokud byl tučňáček na malém puku, získává</w:t>
      </w:r>
      <w:r w:rsidR="00F52B9C">
        <w:t xml:space="preserve"> hráč </w:t>
      </w:r>
      <w:r>
        <w:t>dva žetony v barvě získaného tučňáčka.</w:t>
      </w:r>
    </w:p>
    <w:p w:rsidR="00BD1CE0" w:rsidRDefault="00F52B9C" w:rsidP="00B30146">
      <w:r>
        <w:lastRenderedPageBreak/>
        <w:t>Pokud hráčův puk skončí</w:t>
      </w:r>
      <w:r w:rsidR="00BD1CE0">
        <w:t xml:space="preserve"> po cvrnknutí</w:t>
      </w:r>
      <w:r w:rsidR="00BD1CE0" w:rsidRPr="00BD1CE0">
        <w:t xml:space="preserve"> příliš daleko od ostatních puků</w:t>
      </w:r>
      <w:r w:rsidR="006F3DFA">
        <w:t>, aby vytvořil cestu</w:t>
      </w:r>
      <w:r w:rsidR="00BD1CE0" w:rsidRPr="00BD1CE0">
        <w:t xml:space="preserve">: </w:t>
      </w:r>
      <w:r w:rsidR="00BD1CE0">
        <w:t>hráč na něj umístí</w:t>
      </w:r>
      <w:r w:rsidR="00BD1CE0" w:rsidRPr="00BD1CE0">
        <w:t xml:space="preserve"> totemový žeton </w:t>
      </w:r>
      <w:r w:rsidR="00BD1CE0">
        <w:t>a p</w:t>
      </w:r>
      <w:r w:rsidR="00BD1CE0" w:rsidRPr="00BD1CE0">
        <w:t xml:space="preserve">ři dalším tahu bude znovu </w:t>
      </w:r>
      <w:r w:rsidR="00BD1CE0">
        <w:t>cvrnkat tímto pukem</w:t>
      </w:r>
      <w:r w:rsidR="00BD1CE0" w:rsidRPr="00BD1CE0">
        <w:t>.</w:t>
      </w:r>
    </w:p>
    <w:p w:rsidR="00F52B9C" w:rsidRDefault="00F52B9C" w:rsidP="00B30146">
      <w:r>
        <w:t xml:space="preserve">Pokud hráč pukem </w:t>
      </w:r>
      <w:proofErr w:type="spellStart"/>
      <w:r>
        <w:t>secvrnkne</w:t>
      </w:r>
      <w:proofErr w:type="spellEnd"/>
      <w:r>
        <w:t xml:space="preserve"> tučňáka (mládě nebo tátu), bere si „přechodový žeton táty tučňáka“. Odebere svůj puk a umístí ho opět před sebe mimo herní pole.</w:t>
      </w:r>
    </w:p>
    <w:p w:rsidR="00F52B9C" w:rsidRDefault="00F52B9C" w:rsidP="00B30146">
      <w:r>
        <w:t>Konec hry: Jakmile se vyčerpá hromádka žetonů (přechodové žetony táty tučňáka nebo žetony mláďat), hra končí</w:t>
      </w:r>
      <w:r w:rsidRPr="00F52B9C">
        <w:t>.</w:t>
      </w:r>
      <w:r>
        <w:t xml:space="preserve"> Nyní se sčítají body: Každý hráč si nechá pouze jeden žeton od každé barvy tučňáčka (ten, který má nejvyšší hodnotu), </w:t>
      </w:r>
      <w:r w:rsidR="003C58E0">
        <w:t>potom musí hráč odečíst body za „přechodové žetony táty tučňáka“. Vyhrává hráč s největším počtem bodů.</w:t>
      </w:r>
    </w:p>
    <w:sectPr w:rsidR="00F5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01"/>
    <w:rsid w:val="00151A56"/>
    <w:rsid w:val="003C58E0"/>
    <w:rsid w:val="004B3C20"/>
    <w:rsid w:val="006F3DFA"/>
    <w:rsid w:val="00A7776C"/>
    <w:rsid w:val="00B30146"/>
    <w:rsid w:val="00BD1CE0"/>
    <w:rsid w:val="00D95DC3"/>
    <w:rsid w:val="00F1187E"/>
    <w:rsid w:val="00F52B9C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EA68"/>
  <w15:chartTrackingRefBased/>
  <w15:docId w15:val="{534FDBA7-35E3-44EC-91C5-034F544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dcterms:created xsi:type="dcterms:W3CDTF">2018-11-29T14:47:00Z</dcterms:created>
  <dcterms:modified xsi:type="dcterms:W3CDTF">2018-11-29T20:16:00Z</dcterms:modified>
</cp:coreProperties>
</file>